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1D8CF30E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(t.j.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BE74F0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BE74F0">
                              <w:rPr>
                                <w:rFonts w:ascii="Arial" w:hAnsi="Arial" w:cs="Arial"/>
                              </w:rPr>
                              <w:t>1320 z póź. zm.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1D8CF30E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(t.j.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BE74F0">
                        <w:rPr>
                          <w:rFonts w:ascii="Arial" w:hAnsi="Arial" w:cs="Arial"/>
                        </w:rPr>
                        <w:t>4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BE74F0">
                        <w:rPr>
                          <w:rFonts w:ascii="Arial" w:hAnsi="Arial" w:cs="Arial"/>
                        </w:rPr>
                        <w:t>1320 z póź. zm.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5903AEF1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421065" w:rsidRPr="00421065">
        <w:rPr>
          <w:rFonts w:ascii="Arial" w:hAnsi="Arial" w:cs="Arial"/>
          <w:b/>
          <w:bCs/>
          <w:color w:val="2F5496" w:themeColor="accent1" w:themeShade="BF"/>
        </w:rPr>
        <w:t>ZAKUP I DOSTAWA SPRZĘTU POLOWO – KWATERUNKOWEGO Z ZAKRESU OCHRONY LUDNOŚCI I OBRONY CYWILNEJ DLA POWIATU WARSZAWSKIEGO ZACHODNIEGO</w:t>
      </w:r>
      <w:r w:rsidR="00CA7A64">
        <w:rPr>
          <w:rFonts w:ascii="Arial" w:hAnsi="Arial" w:cs="Arial"/>
          <w:b/>
          <w:color w:val="000099"/>
        </w:rPr>
        <w:t>,</w:t>
      </w:r>
      <w:r w:rsidR="00BE74F0" w:rsidRPr="00BE74F0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>ustawy Pzp</w:t>
      </w:r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Pzp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podać mającą zastosowanie podstawę wykluczenia spośród wymienionych w art. 108 ust. 1 pkt 1,2,5 lub art. 109 ust. 1 pkt 4,5 i 7 ustawy Pzp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</w:t>
      </w:r>
      <w:r w:rsidRPr="004D063E">
        <w:rPr>
          <w:rFonts w:ascii="Arial" w:eastAsia="Times New Roman" w:hAnsi="Arial" w:cs="Arial"/>
          <w:lang w:eastAsia="pl-PL"/>
        </w:rPr>
        <w:lastRenderedPageBreak/>
        <w:t xml:space="preserve">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>ustawy Pzp podjąłem następujące 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328DF" w14:textId="77777777" w:rsidR="003A13A7" w:rsidRDefault="003A13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DD3E5" w14:textId="77777777" w:rsidR="003A13A7" w:rsidRDefault="003A13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1361" w14:textId="77777777" w:rsidR="003A13A7" w:rsidRDefault="003A1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307A6" w14:textId="77777777" w:rsidR="003A13A7" w:rsidRDefault="003A13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9B28" w14:textId="36081712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</w:t>
    </w:r>
    <w:r w:rsidR="00BE74F0">
      <w:rPr>
        <w:rFonts w:ascii="Arial" w:hAnsi="Arial" w:cs="Arial"/>
      </w:rPr>
      <w:t>F</w:t>
    </w:r>
    <w:r w:rsidRPr="004D063E">
      <w:rPr>
        <w:rFonts w:ascii="Arial" w:hAnsi="Arial" w:cs="Arial"/>
      </w:rPr>
      <w:t>.272.1.</w:t>
    </w:r>
    <w:r w:rsidR="003A13A7">
      <w:rPr>
        <w:rFonts w:ascii="Arial" w:hAnsi="Arial" w:cs="Arial"/>
      </w:rPr>
      <w:t>13.</w:t>
    </w:r>
    <w:r w:rsidRPr="004D063E">
      <w:rPr>
        <w:rFonts w:ascii="Arial" w:hAnsi="Arial" w:cs="Arial"/>
      </w:rPr>
      <w:t>202</w:t>
    </w:r>
    <w:r w:rsidR="00BE74F0">
      <w:rPr>
        <w:rFonts w:ascii="Arial" w:hAnsi="Arial" w:cs="Arial"/>
      </w:rPr>
      <w:t>5</w:t>
    </w:r>
  </w:p>
  <w:p w14:paraId="018060D5" w14:textId="201A5798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BD1DBF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B117C" w14:textId="77777777" w:rsidR="003A13A7" w:rsidRDefault="003A13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3F90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04A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13A7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065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20C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2AA0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0DF"/>
    <w:rsid w:val="006B3612"/>
    <w:rsid w:val="006C2ECA"/>
    <w:rsid w:val="006C30E5"/>
    <w:rsid w:val="006C3916"/>
    <w:rsid w:val="006C3C00"/>
    <w:rsid w:val="006C63DF"/>
    <w:rsid w:val="006C6502"/>
    <w:rsid w:val="006D0563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4C38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2D5A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0BBA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2730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1DBF"/>
    <w:rsid w:val="00BD310E"/>
    <w:rsid w:val="00BD6024"/>
    <w:rsid w:val="00BD622C"/>
    <w:rsid w:val="00BD7493"/>
    <w:rsid w:val="00BD7E42"/>
    <w:rsid w:val="00BE3DD5"/>
    <w:rsid w:val="00BE6876"/>
    <w:rsid w:val="00BE727E"/>
    <w:rsid w:val="00BE74F0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A7A64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393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42</cp:revision>
  <cp:lastPrinted>2021-02-25T09:21:00Z</cp:lastPrinted>
  <dcterms:created xsi:type="dcterms:W3CDTF">2020-09-08T08:22:00Z</dcterms:created>
  <dcterms:modified xsi:type="dcterms:W3CDTF">2025-09-10T11:21:00Z</dcterms:modified>
</cp:coreProperties>
</file>